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F1D7" w14:textId="1DF5426A" w:rsidR="00BE6767" w:rsidRDefault="00BE6767" w:rsidP="00B0231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5FA00" wp14:editId="3AD65FC7">
                <wp:simplePos x="0" y="0"/>
                <wp:positionH relativeFrom="column">
                  <wp:posOffset>2286000</wp:posOffset>
                </wp:positionH>
                <wp:positionV relativeFrom="paragraph">
                  <wp:posOffset>-292381</wp:posOffset>
                </wp:positionV>
                <wp:extent cx="4742756" cy="146729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756" cy="1467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9BDE8" w14:textId="6BA46A36" w:rsidR="00BE6767" w:rsidRPr="00BE6767" w:rsidRDefault="00291488" w:rsidP="00BE6767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Kenland</w:t>
                            </w:r>
                            <w:r w:rsidR="00BE6767" w:rsidRPr="00BE6767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44"/>
                                <w:szCs w:val="44"/>
                              </w:rPr>
                              <w:t xml:space="preserve"> Court HOA’s</w:t>
                            </w:r>
                          </w:p>
                          <w:p w14:paraId="181630C6" w14:textId="0D72D18D" w:rsidR="00BE6767" w:rsidRPr="00BE6767" w:rsidRDefault="00BE6767" w:rsidP="00BE6767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BE676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72"/>
                                <w:szCs w:val="72"/>
                              </w:rPr>
                              <w:t>NEWS-U-CAN-USE</w:t>
                            </w:r>
                          </w:p>
                          <w:p w14:paraId="1215D05E" w14:textId="776FEA73" w:rsidR="00BE6767" w:rsidRPr="00BE6767" w:rsidRDefault="0085769D" w:rsidP="00B02318">
                            <w:pPr>
                              <w:pBdr>
                                <w:bottom w:val="single" w:sz="24" w:space="1" w:color="70AD47" w:themeColor="accent6"/>
                              </w:pBd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>NOVEMBER</w:t>
                            </w:r>
                            <w:r w:rsidR="00EF0328">
                              <w:rPr>
                                <w:rFonts w:ascii="Arial" w:eastAsia="Times New Roman" w:hAnsi="Arial" w:cs="Arial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5FA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0pt;margin-top:-23pt;width:373.4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IPGQIAAC0EAAAOAAAAZHJzL2Uyb0RvYy54bWysU8tu2zAQvBfoPxC817Id2U4Ey4GbwEUB&#10;IwngFDnTFGkJoLgsSVtyv75LSn4g7SnIhdrlrvYxM5zft7UiB2FdBTqno8GQEqE5FJXe5fTX6+rb&#10;LSXOM10wBVrk9CgcvV98/TJvTCbGUIIqhCVYRLusMTktvTdZkjheipq5ARihMSjB1syja3dJYVmD&#10;1WuVjIfDadKALYwFLpzD28cuSBexvpSC+2cpnfBE5RRn8/G08dyGM1nMWbazzJQV78dgH5iiZpXG&#10;pudSj8wzsrfVP6XqiltwIP2AQ52AlBUXcQfcZjR8t82mZEbEXRAcZ84wuc8ry58OG/NiiW+/Q4sE&#10;BkAa4zKHl2GfVto6fHFSgnGE8HiGTbSecLxMZ+l4NplSwjE2Sqez8d1NqJNcfjfW+R8CahKMnFrk&#10;JcLFDmvnu9RTSuimYVUpFblRmjQ5nd5MhvGHcwSLK409LsMGy7fbtt9gC8URF7PQce4MX1XYfM2c&#10;f2EWScZdULj+GQ+pAJtAb1FSgv3zv/uQj9hjlJIGRZNT93vPrKBE/dTIyt0oTYPKopNOZmN07HVk&#10;ex3R+/oBUJcjfCKGRzPke3UypYX6DfW9DF0xxDTH3jn1J/PBd1LG98HFchmTUFeG+bXeGB5KBzgD&#10;tK/tG7Omx98jdU9wkhfL3tHQ5XZELPceZBU5CgB3qPa4oyYjy/37CaK/9mPW5ZUv/gIAAP//AwBQ&#10;SwMEFAAGAAgAAAAhAKfzreDjAAAADAEAAA8AAABkcnMvZG93bnJldi54bWxMj81OwzAQhO9IvIO1&#10;SNxaO4VGIcSpqkgVEoJDSy/cNvE2ifBPiN028PS4p3Kb0Y5mvylWk9HsRKPvnZWQzAUwso1TvW0l&#10;7D82swyYD2gVamdJwg95WJW3NwXmyp3tlk670LJYYn2OEroQhpxz33Rk0M/dQDbeDm40GKIdW65G&#10;PMdyo/lCiJQb7G380OFAVUfN1+5oJLxWm3fc1guT/erq5e2wHr73n0sp7++m9TOwQFO4huGCH9Gh&#10;jEy1O1rlmZbwkIq4JUiYPaZRXBKJSJ+A1VFlywR4WfD/I8o/AAAA//8DAFBLAQItABQABgAIAAAA&#10;IQC2gziS/gAAAOEBAAATAAAAAAAAAAAAAAAAAAAAAABbQ29udGVudF9UeXBlc10ueG1sUEsBAi0A&#10;FAAGAAgAAAAhADj9If/WAAAAlAEAAAsAAAAAAAAAAAAAAAAALwEAAF9yZWxzLy5yZWxzUEsBAi0A&#10;FAAGAAgAAAAhAHZDIg8ZAgAALQQAAA4AAAAAAAAAAAAAAAAALgIAAGRycy9lMm9Eb2MueG1sUEsB&#10;Ai0AFAAGAAgAAAAhAKfzreDjAAAADAEAAA8AAAAAAAAAAAAAAAAAcwQAAGRycy9kb3ducmV2Lnht&#10;bFBLBQYAAAAABAAEAPMAAACDBQAAAAA=&#10;" filled="f" stroked="f" strokeweight=".5pt">
                <v:textbox>
                  <w:txbxContent>
                    <w:p w14:paraId="3C19BDE8" w14:textId="6BA46A36" w:rsidR="00BE6767" w:rsidRPr="00BE6767" w:rsidRDefault="00291488" w:rsidP="00BE6767">
                      <w:pPr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44"/>
                          <w:szCs w:val="44"/>
                        </w:rPr>
                        <w:t>Kenland</w:t>
                      </w:r>
                      <w:r w:rsidR="00BE6767" w:rsidRPr="00BE6767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44"/>
                          <w:szCs w:val="44"/>
                        </w:rPr>
                        <w:t xml:space="preserve"> Court HOA’s</w:t>
                      </w:r>
                    </w:p>
                    <w:p w14:paraId="181630C6" w14:textId="0D72D18D" w:rsidR="00BE6767" w:rsidRPr="00BE6767" w:rsidRDefault="00BE6767" w:rsidP="00BE6767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72"/>
                          <w:szCs w:val="72"/>
                        </w:rPr>
                      </w:pPr>
                      <w:r w:rsidRPr="00BE676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72"/>
                          <w:szCs w:val="72"/>
                        </w:rPr>
                        <w:t>NEWS-U-CAN-USE</w:t>
                      </w:r>
                    </w:p>
                    <w:p w14:paraId="1215D05E" w14:textId="776FEA73" w:rsidR="00BE6767" w:rsidRPr="00BE6767" w:rsidRDefault="0085769D" w:rsidP="00B02318">
                      <w:pPr>
                        <w:pBdr>
                          <w:bottom w:val="single" w:sz="24" w:space="1" w:color="70AD47" w:themeColor="accent6"/>
                        </w:pBd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>NOVEMBER</w:t>
                      </w:r>
                      <w:r w:rsidR="00EF0328">
                        <w:rPr>
                          <w:rFonts w:ascii="Arial" w:eastAsia="Times New Roman" w:hAnsi="Arial" w:cs="Arial"/>
                          <w:i/>
                          <w:color w:val="7F7F7F" w:themeColor="text1" w:themeTint="80"/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8DD937F" w14:textId="36319F54" w:rsidR="00BE6767" w:rsidRDefault="00BE6767" w:rsidP="00B02318">
      <w:pPr>
        <w:spacing w:line="276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14:paraId="28BA317C" w14:textId="0A091EF8" w:rsidR="009939F5" w:rsidRDefault="009939F5" w:rsidP="00B02318">
      <w:pPr>
        <w:spacing w:line="276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14:paraId="1BF36259" w14:textId="77777777" w:rsidR="0085769D" w:rsidRDefault="0085769D" w:rsidP="0085769D">
      <w:pPr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</w:pPr>
    </w:p>
    <w:p w14:paraId="1AF5B70F" w14:textId="506ED99F" w:rsidR="009939F5" w:rsidRDefault="0085769D" w:rsidP="0085769D">
      <w:pPr>
        <w:spacing w:line="276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6E0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</w:rPr>
        <w:t>PLEASE CONSIDER RUNNING FOR A SEAT ON THE BOARD:</w:t>
      </w:r>
    </w:p>
    <w:p w14:paraId="0C1359F0" w14:textId="0C3F1845" w:rsidR="0085769D" w:rsidRPr="00D32E43" w:rsidRDefault="0085769D" w:rsidP="00D32E43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If you can give others respect and expect it in return</w:t>
      </w:r>
      <w:r w:rsid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</w:t>
      </w:r>
      <w:r w:rsidRP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If you are a good listener.  Members want to be heard</w:t>
      </w:r>
      <w:r w:rsid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</w:t>
      </w:r>
      <w:r w:rsidRP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If you have a thick skin</w:t>
      </w:r>
      <w:r w:rsid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</w:t>
      </w:r>
      <w:r w:rsidRP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Egos aside, if you can give others credit</w:t>
      </w:r>
      <w:r w:rsid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- </w:t>
      </w:r>
      <w:r w:rsidRP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Agenda aside</w:t>
      </w:r>
      <w:r w:rsid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 a</w:t>
      </w:r>
      <w:r w:rsidRP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board is more productive when members don’t have personal interests and are willing to compromise</w:t>
      </w:r>
      <w:r w:rsidR="00506E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  <w:r w:rsidR="00D32E4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2A458285" w14:textId="6B92C3E3" w:rsidR="0085769D" w:rsidRPr="00E1151A" w:rsidRDefault="0085769D" w:rsidP="00E1151A">
      <w:pPr>
        <w:pStyle w:val="ListParagraph"/>
        <w:spacing w:line="276" w:lineRule="auto"/>
        <w:ind w:left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506E07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</w:rPr>
        <w:t>You should be familiar with KCHOA Governing Documents and Officer responsibilities.</w:t>
      </w:r>
      <w:r w:rsidR="00E1151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  <w:r w:rsidR="00E1151A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KNOWLEDGE LEADS TO SUCCESS:</w:t>
      </w:r>
      <w:r w:rsidR="00E1151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UNDERSTANDING KCHOA OFFICER RESPONSIBILITES IS INTEGRAL TO SUCCESS</w:t>
      </w:r>
      <w:r w:rsidR="00506E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  <w:r w:rsidR="00E1151A" w:rsidRPr="00E1151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</w:p>
    <w:p w14:paraId="7932111E" w14:textId="750DBDA7" w:rsidR="004A0CAD" w:rsidRPr="00E1151A" w:rsidRDefault="0085769D" w:rsidP="00E1151A">
      <w:pPr>
        <w:pStyle w:val="ListParagraph"/>
        <w:spacing w:line="276" w:lineRule="auto"/>
        <w:ind w:left="72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1147B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Leaders come from different places and backgrounds.</w:t>
      </w:r>
      <w:r w:rsidR="00D044B7" w:rsidRPr="001147B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  <w:r w:rsidR="00D044B7" w:rsidRPr="00506E07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>SHARE YOUR KNOWLEDGE AND PASSSION WITH THE COMMUNITY.</w:t>
      </w:r>
    </w:p>
    <w:p w14:paraId="0E639439" w14:textId="1B740C6D" w:rsidR="004A0CAD" w:rsidRPr="004A0CAD" w:rsidRDefault="004A0CAD" w:rsidP="004A0CAD">
      <w:pPr>
        <w:pStyle w:val="ListParagraph"/>
        <w:spacing w:line="276" w:lineRule="auto"/>
        <w:ind w:left="72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506E07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>KCHOA BOARD RESPONSIBILITIES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</w:t>
      </w:r>
      <w:r w:rsidRPr="004A0CAD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FOLLOW GOVERNING DOCUMENTS</w:t>
      </w:r>
      <w:r w:rsidRPr="004A0CA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4A0CAD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ENFORCE COVENANTS AND RULES</w:t>
      </w:r>
      <w:r w:rsidRPr="004A0CA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4A0CAD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MAINTAIN COMMON AREAS</w:t>
      </w:r>
      <w:r w:rsidRPr="004A0CA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– </w:t>
      </w:r>
      <w:r w:rsidRPr="004A0CAD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MANAGE FUNDS</w:t>
      </w:r>
      <w:r w:rsidRPr="004A0CA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14:paraId="729F2F00" w14:textId="2C024CA0" w:rsidR="004A0CAD" w:rsidRPr="001147B4" w:rsidRDefault="004A0CAD" w:rsidP="004A0CAD">
      <w:pPr>
        <w:pStyle w:val="ListParagraph"/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506E07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>TO WHOM ARE YOUR FIDUCIARY DUTIES OWED</w:t>
      </w:r>
      <w:r w:rsidR="001147B4" w:rsidRPr="00506E07">
        <w:rPr>
          <w:rFonts w:ascii="Arial" w:hAnsi="Arial" w:cs="Arial"/>
          <w:b/>
          <w:bCs/>
          <w:i/>
          <w:iCs/>
          <w:color w:val="000000"/>
          <w:sz w:val="28"/>
          <w:szCs w:val="28"/>
          <w:highlight w:val="yellow"/>
          <w:u w:val="single"/>
        </w:rPr>
        <w:t>?</w:t>
      </w:r>
      <w:r w:rsidR="001147B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Court findings confirmed that the fiduciary duties of directors and officers of an HOA are owed to the association they represent.</w:t>
      </w:r>
      <w:r w:rsidR="00E1151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This is most important in implementing findings of KCHOA Architectural Review </w:t>
      </w:r>
      <w:r w:rsidR="00CA42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</w:t>
      </w:r>
      <w:r w:rsidR="00E1151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ommittee</w:t>
      </w:r>
      <w:r w:rsidR="00506E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</w:t>
      </w:r>
      <w:r w:rsidR="00E1151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.  </w:t>
      </w:r>
      <w:r w:rsidR="0057445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This </w:t>
      </w:r>
      <w:r w:rsidR="00CA42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</w:t>
      </w:r>
      <w:r w:rsidR="0057445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ommittee</w:t>
      </w:r>
      <w:r w:rsidR="00E1151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is responsible for maintaining our community’s character and aesthetic, community-wide standards.</w:t>
      </w:r>
      <w:r w:rsidR="001147B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ab/>
      </w:r>
    </w:p>
    <w:p w14:paraId="573909CA" w14:textId="19758A63" w:rsidR="00E1151A" w:rsidRPr="00E05762" w:rsidRDefault="00844E12" w:rsidP="008B0292">
      <w:pPr>
        <w:spacing w:after="180"/>
        <w:contextualSpacing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C479D1">
        <w:rPr>
          <w:color w:val="000000"/>
          <w:sz w:val="28"/>
          <w:szCs w:val="28"/>
          <w:bdr w:val="none" w:sz="0" w:space="0" w:color="auto" w:frame="1"/>
        </w:rPr>
        <w:t xml:space="preserve">Your </w:t>
      </w:r>
      <w:r w:rsidR="00E1151A">
        <w:rPr>
          <w:color w:val="000000"/>
          <w:sz w:val="28"/>
          <w:szCs w:val="28"/>
          <w:bdr w:val="none" w:sz="0" w:space="0" w:color="auto" w:frame="1"/>
        </w:rPr>
        <w:t xml:space="preserve">2022 </w:t>
      </w:r>
      <w:r>
        <w:rPr>
          <w:color w:val="000000"/>
          <w:sz w:val="28"/>
          <w:szCs w:val="28"/>
          <w:bdr w:val="none" w:sz="0" w:space="0" w:color="auto" w:frame="1"/>
        </w:rPr>
        <w:t>Board worked hard</w:t>
      </w:r>
      <w:r w:rsidR="004F366E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42A8C">
        <w:rPr>
          <w:color w:val="000000"/>
          <w:sz w:val="28"/>
          <w:szCs w:val="28"/>
          <w:bdr w:val="none" w:sz="0" w:space="0" w:color="auto" w:frame="1"/>
        </w:rPr>
        <w:t>through</w:t>
      </w:r>
      <w:r>
        <w:rPr>
          <w:color w:val="000000"/>
          <w:sz w:val="28"/>
          <w:szCs w:val="28"/>
          <w:bdr w:val="none" w:sz="0" w:space="0" w:color="auto" w:frame="1"/>
        </w:rPr>
        <w:t xml:space="preserve"> difficult times</w:t>
      </w:r>
      <w:r w:rsidR="004F366E">
        <w:rPr>
          <w:color w:val="000000"/>
          <w:sz w:val="28"/>
          <w:szCs w:val="28"/>
          <w:bdr w:val="none" w:sz="0" w:space="0" w:color="auto" w:frame="1"/>
        </w:rPr>
        <w:t xml:space="preserve">, to fulfill their </w:t>
      </w:r>
      <w:r w:rsidR="004F366E" w:rsidRPr="00DB6E94">
        <w:rPr>
          <w:color w:val="000000"/>
          <w:sz w:val="28"/>
          <w:szCs w:val="28"/>
          <w:highlight w:val="yellow"/>
          <w:bdr w:val="none" w:sz="0" w:space="0" w:color="auto" w:frame="1"/>
        </w:rPr>
        <w:t>fiduciary duties of trust</w:t>
      </w:r>
      <w:r w:rsidR="004F366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F366E" w:rsidRPr="00DB6E94">
        <w:rPr>
          <w:color w:val="000000"/>
          <w:sz w:val="28"/>
          <w:szCs w:val="28"/>
          <w:highlight w:val="yellow"/>
          <w:bdr w:val="none" w:sz="0" w:space="0" w:color="auto" w:frame="1"/>
        </w:rPr>
        <w:t>and authority</w:t>
      </w:r>
      <w:r w:rsidR="004F366E">
        <w:rPr>
          <w:color w:val="000000"/>
          <w:sz w:val="28"/>
          <w:szCs w:val="28"/>
          <w:bdr w:val="none" w:sz="0" w:space="0" w:color="auto" w:frame="1"/>
        </w:rPr>
        <w:t xml:space="preserve"> to KCHOA (and homeowners).</w:t>
      </w:r>
      <w:r w:rsidR="008B0292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C479D1" w:rsidRPr="00506E07">
        <w:rPr>
          <w:color w:val="000000"/>
          <w:sz w:val="28"/>
          <w:szCs w:val="28"/>
          <w:highlight w:val="yellow"/>
          <w:bdr w:val="none" w:sz="0" w:space="0" w:color="auto" w:frame="1"/>
        </w:rPr>
        <w:t>F</w:t>
      </w:r>
      <w:r w:rsidR="00CB0063" w:rsidRPr="00506E07">
        <w:rPr>
          <w:color w:val="000000"/>
          <w:sz w:val="28"/>
          <w:szCs w:val="28"/>
          <w:highlight w:val="yellow"/>
          <w:bdr w:val="none" w:sz="0" w:space="0" w:color="auto" w:frame="1"/>
        </w:rPr>
        <w:t>iduciary duties are duty of loyalty, duty of care,</w:t>
      </w:r>
      <w:r w:rsidR="00CB006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B0063" w:rsidRPr="00506E07">
        <w:rPr>
          <w:color w:val="000000"/>
          <w:sz w:val="28"/>
          <w:szCs w:val="28"/>
          <w:highlight w:val="yellow"/>
          <w:bdr w:val="none" w:sz="0" w:space="0" w:color="auto" w:frame="1"/>
        </w:rPr>
        <w:t>and duty to act within the scope of authority.</w:t>
      </w:r>
      <w:r w:rsidR="00C479D1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CB0063">
        <w:rPr>
          <w:color w:val="000000"/>
          <w:sz w:val="28"/>
          <w:szCs w:val="28"/>
          <w:bdr w:val="none" w:sz="0" w:space="0" w:color="auto" w:frame="1"/>
        </w:rPr>
        <w:t xml:space="preserve">Board Members </w:t>
      </w:r>
      <w:r w:rsidR="00DE57C3">
        <w:rPr>
          <w:color w:val="000000"/>
          <w:sz w:val="28"/>
          <w:szCs w:val="28"/>
          <w:bdr w:val="none" w:sz="0" w:space="0" w:color="auto" w:frame="1"/>
        </w:rPr>
        <w:t xml:space="preserve">prioritize the needs of the community above their own.  Obtaining </w:t>
      </w:r>
      <w:r w:rsidR="00380C3C" w:rsidRPr="00380C3C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YOUR</w:t>
      </w:r>
      <w:r w:rsidR="00DE57C3" w:rsidRPr="00380C3C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TRUST</w:t>
      </w:r>
      <w:r w:rsidR="00DE57C3">
        <w:rPr>
          <w:color w:val="000000"/>
          <w:sz w:val="28"/>
          <w:szCs w:val="28"/>
          <w:bdr w:val="none" w:sz="0" w:space="0" w:color="auto" w:frame="1"/>
        </w:rPr>
        <w:t xml:space="preserve"> is paramount </w:t>
      </w:r>
      <w:r w:rsidR="003F7D1E">
        <w:rPr>
          <w:color w:val="000000"/>
          <w:sz w:val="28"/>
          <w:szCs w:val="28"/>
          <w:bdr w:val="none" w:sz="0" w:space="0" w:color="auto" w:frame="1"/>
        </w:rPr>
        <w:t xml:space="preserve">to always </w:t>
      </w:r>
      <w:r w:rsidR="00C479D1">
        <w:rPr>
          <w:color w:val="000000"/>
          <w:sz w:val="28"/>
          <w:szCs w:val="28"/>
          <w:bdr w:val="none" w:sz="0" w:space="0" w:color="auto" w:frame="1"/>
        </w:rPr>
        <w:t>acting responsibly</w:t>
      </w:r>
      <w:r w:rsidR="003F7D1E">
        <w:rPr>
          <w:color w:val="000000"/>
          <w:sz w:val="28"/>
          <w:szCs w:val="28"/>
          <w:bdr w:val="none" w:sz="0" w:space="0" w:color="auto" w:frame="1"/>
        </w:rPr>
        <w:t>.  THANK YOU for the opportunity</w:t>
      </w:r>
      <w:r w:rsidR="00380C3C">
        <w:rPr>
          <w:color w:val="000000"/>
          <w:sz w:val="28"/>
          <w:szCs w:val="28"/>
          <w:bdr w:val="none" w:sz="0" w:space="0" w:color="auto" w:frame="1"/>
        </w:rPr>
        <w:t xml:space="preserve"> to serve</w:t>
      </w:r>
      <w:r w:rsidR="00C479D1">
        <w:rPr>
          <w:color w:val="000000"/>
          <w:sz w:val="28"/>
          <w:szCs w:val="28"/>
          <w:bdr w:val="none" w:sz="0" w:space="0" w:color="auto" w:frame="1"/>
        </w:rPr>
        <w:t xml:space="preserve"> as your elected </w:t>
      </w:r>
      <w:r w:rsidR="00B001FD">
        <w:rPr>
          <w:color w:val="000000"/>
          <w:sz w:val="28"/>
          <w:szCs w:val="28"/>
          <w:bdr w:val="none" w:sz="0" w:space="0" w:color="auto" w:frame="1"/>
        </w:rPr>
        <w:t xml:space="preserve">Board </w:t>
      </w:r>
      <w:r w:rsidR="00C479D1">
        <w:rPr>
          <w:color w:val="000000"/>
          <w:sz w:val="28"/>
          <w:szCs w:val="28"/>
          <w:bdr w:val="none" w:sz="0" w:space="0" w:color="auto" w:frame="1"/>
        </w:rPr>
        <w:t>Members</w:t>
      </w:r>
      <w:r w:rsidR="00380C3C">
        <w:rPr>
          <w:color w:val="000000"/>
          <w:sz w:val="28"/>
          <w:szCs w:val="28"/>
          <w:bdr w:val="none" w:sz="0" w:space="0" w:color="auto" w:frame="1"/>
        </w:rPr>
        <w:t>.</w:t>
      </w:r>
    </w:p>
    <w:p w14:paraId="4505C36D" w14:textId="47567EDE" w:rsidR="00AA3A0B" w:rsidRPr="005F47C8" w:rsidRDefault="00AA3A0B" w:rsidP="005F47C8">
      <w:pPr>
        <w:pBdr>
          <w:top w:val="single" w:sz="24" w:space="1" w:color="70AD47" w:themeColor="accent6"/>
          <w:bottom w:val="single" w:sz="24" w:space="1" w:color="70AD47" w:themeColor="accent6"/>
        </w:pBd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47C8">
        <w:rPr>
          <w:rFonts w:ascii="Arial" w:hAnsi="Arial" w:cs="Arial"/>
          <w:b/>
          <w:bCs/>
          <w:color w:val="000000"/>
          <w:sz w:val="32"/>
          <w:szCs w:val="32"/>
        </w:rPr>
        <w:t>KCHOA BOARD MEETING</w:t>
      </w:r>
      <w:r w:rsidR="0008006D" w:rsidRPr="005F47C8">
        <w:rPr>
          <w:rFonts w:ascii="Arial" w:hAnsi="Arial" w:cs="Arial"/>
          <w:b/>
          <w:bCs/>
          <w:color w:val="000000"/>
          <w:sz w:val="32"/>
          <w:szCs w:val="32"/>
        </w:rPr>
        <w:t xml:space="preserve">:  </w:t>
      </w:r>
      <w:r w:rsidRPr="005F47C8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5F47C8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ND</w:t>
      </w:r>
      <w:r w:rsidRPr="005F47C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F4DB0" w:rsidRPr="005F47C8">
        <w:rPr>
          <w:rFonts w:ascii="Arial" w:hAnsi="Arial" w:cs="Arial"/>
          <w:b/>
          <w:bCs/>
          <w:color w:val="000000"/>
          <w:sz w:val="32"/>
          <w:szCs w:val="32"/>
        </w:rPr>
        <w:t xml:space="preserve">Tuesday of every month, at </w:t>
      </w:r>
      <w:r w:rsidRPr="005F47C8">
        <w:rPr>
          <w:rFonts w:ascii="Arial" w:hAnsi="Arial" w:cs="Arial"/>
          <w:b/>
          <w:bCs/>
          <w:color w:val="000000"/>
          <w:sz w:val="32"/>
          <w:szCs w:val="32"/>
        </w:rPr>
        <w:t>7:00</w:t>
      </w:r>
      <w:r w:rsidR="00AF4DB0" w:rsidRPr="005F47C8">
        <w:rPr>
          <w:rFonts w:ascii="Arial" w:hAnsi="Arial" w:cs="Arial"/>
          <w:b/>
          <w:bCs/>
          <w:color w:val="000000"/>
          <w:sz w:val="32"/>
          <w:szCs w:val="32"/>
        </w:rPr>
        <w:t>PM</w:t>
      </w:r>
    </w:p>
    <w:sectPr w:rsidR="00AA3A0B" w:rsidRPr="005F47C8" w:rsidSect="002914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27A4" w14:textId="77777777" w:rsidR="00493D7A" w:rsidRDefault="00493D7A" w:rsidP="00BE6767">
      <w:r>
        <w:separator/>
      </w:r>
    </w:p>
  </w:endnote>
  <w:endnote w:type="continuationSeparator" w:id="0">
    <w:p w14:paraId="19EDE1EB" w14:textId="77777777" w:rsidR="00493D7A" w:rsidRDefault="00493D7A" w:rsidP="00BE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A0F3" w14:textId="6ADA9D53" w:rsidR="00AF4DB0" w:rsidRPr="005F47C8" w:rsidRDefault="005F47C8" w:rsidP="005F47C8">
    <w:pPr>
      <w:spacing w:line="276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Send comments through the community website</w:t>
    </w:r>
    <w:r w:rsidRPr="005F47C8">
      <w:rPr>
        <w:rFonts w:ascii="Arial" w:hAnsi="Arial" w:cs="Arial"/>
        <w:b/>
        <w:bCs/>
        <w:color w:val="000000"/>
        <w:sz w:val="20"/>
        <w:szCs w:val="20"/>
      </w:rPr>
      <w:t>:</w:t>
    </w:r>
    <w:r w:rsidRPr="005F47C8">
      <w:rPr>
        <w:rFonts w:ascii="Arial" w:hAnsi="Arial" w:cs="Arial"/>
        <w:color w:val="000000"/>
        <w:sz w:val="20"/>
        <w:szCs w:val="20"/>
      </w:rPr>
      <w:t xml:space="preserve"> </w:t>
    </w:r>
    <w:r w:rsidR="00AF4DB0" w:rsidRPr="005F47C8">
      <w:rPr>
        <w:rFonts w:ascii="Arial" w:hAnsi="Arial" w:cs="Arial"/>
        <w:color w:val="000000"/>
        <w:sz w:val="20"/>
        <w:szCs w:val="20"/>
      </w:rPr>
      <w:t>lcroyal.com</w:t>
    </w:r>
    <w:r w:rsidRPr="005F47C8">
      <w:rPr>
        <w:rFonts w:ascii="Arial" w:hAnsi="Arial" w:cs="Arial"/>
        <w:color w:val="000000"/>
        <w:sz w:val="20"/>
        <w:szCs w:val="20"/>
      </w:rPr>
      <w:t xml:space="preserve"> – </w:t>
    </w:r>
    <w:r w:rsidRPr="005F47C8">
      <w:rPr>
        <w:rFonts w:ascii="Arial" w:hAnsi="Arial" w:cs="Arial"/>
        <w:b/>
        <w:bCs/>
        <w:color w:val="000000"/>
        <w:sz w:val="20"/>
        <w:szCs w:val="20"/>
      </w:rPr>
      <w:t>Login to</w:t>
    </w:r>
    <w:r w:rsidR="00AF4DB0" w:rsidRPr="005F47C8">
      <w:rPr>
        <w:rFonts w:ascii="Arial" w:hAnsi="Arial" w:cs="Arial"/>
        <w:b/>
        <w:bCs/>
        <w:color w:val="000000"/>
        <w:sz w:val="20"/>
        <w:szCs w:val="20"/>
      </w:rPr>
      <w:t>:</w:t>
    </w:r>
    <w:r w:rsidR="00AF4DB0" w:rsidRPr="005F47C8">
      <w:rPr>
        <w:rFonts w:ascii="Arial" w:hAnsi="Arial" w:cs="Arial"/>
        <w:color w:val="000000"/>
        <w:sz w:val="20"/>
        <w:szCs w:val="20"/>
      </w:rPr>
      <w:t xml:space="preserve">  kenlandsct</w:t>
    </w:r>
    <w:r>
      <w:rPr>
        <w:rFonts w:ascii="Arial" w:hAnsi="Arial" w:cs="Arial"/>
        <w:color w:val="000000"/>
        <w:sz w:val="20"/>
        <w:szCs w:val="20"/>
      </w:rPr>
      <w:br/>
      <w:t xml:space="preserve">Request password at </w:t>
    </w:r>
    <w:r w:rsidR="00AF4DB0" w:rsidRPr="005F47C8">
      <w:rPr>
        <w:rFonts w:ascii="Arial" w:hAnsi="Arial" w:cs="Arial"/>
        <w:color w:val="000000"/>
        <w:sz w:val="20"/>
        <w:szCs w:val="20"/>
      </w:rPr>
      <w:t>786-449-4590 or</w:t>
    </w:r>
    <w:r>
      <w:rPr>
        <w:rFonts w:ascii="Arial" w:hAnsi="Arial" w:cs="Arial"/>
        <w:color w:val="000000"/>
        <w:sz w:val="20"/>
        <w:szCs w:val="20"/>
      </w:rPr>
      <w:t xml:space="preserve"> email </w:t>
    </w:r>
    <w:hyperlink r:id="rId1" w:history="1">
      <w:r w:rsidRPr="004D62F9">
        <w:rPr>
          <w:rStyle w:val="Hyperlink"/>
          <w:rFonts w:ascii="Arial" w:hAnsi="Arial" w:cs="Arial"/>
          <w:sz w:val="20"/>
          <w:szCs w:val="20"/>
        </w:rPr>
        <w:t>Albert@lcroyalmanagement.com</w:t>
      </w:r>
    </w:hyperlink>
  </w:p>
  <w:p w14:paraId="791EE077" w14:textId="30962387" w:rsidR="009D27C8" w:rsidRDefault="009D27C8" w:rsidP="005F47C8">
    <w:pPr>
      <w:spacing w:line="276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•</w:t>
    </w:r>
  </w:p>
  <w:p w14:paraId="791FDC54" w14:textId="54043A0D" w:rsidR="00AF4DB0" w:rsidRPr="005F47C8" w:rsidRDefault="009D27C8" w:rsidP="005F47C8">
    <w:pPr>
      <w:spacing w:line="276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Please consider joining</w:t>
    </w:r>
    <w:r w:rsidR="005F47C8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="00AF4DB0" w:rsidRPr="005F47C8">
      <w:rPr>
        <w:rFonts w:ascii="Arial" w:hAnsi="Arial" w:cs="Arial"/>
        <w:color w:val="000000"/>
        <w:sz w:val="20"/>
        <w:szCs w:val="20"/>
      </w:rPr>
      <w:t>nextdoor.com, then Kenland Court.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AF4DB0" w:rsidRPr="005F47C8">
      <w:rPr>
        <w:rFonts w:ascii="Arial" w:hAnsi="Arial" w:cs="Arial"/>
        <w:b/>
        <w:bCs/>
        <w:color w:val="000000"/>
        <w:sz w:val="20"/>
        <w:szCs w:val="20"/>
      </w:rPr>
      <w:t>Great free app/site to share and find community news.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E997" w14:textId="77777777" w:rsidR="00493D7A" w:rsidRDefault="00493D7A" w:rsidP="00BE6767">
      <w:r>
        <w:separator/>
      </w:r>
    </w:p>
  </w:footnote>
  <w:footnote w:type="continuationSeparator" w:id="0">
    <w:p w14:paraId="691742E3" w14:textId="77777777" w:rsidR="00493D7A" w:rsidRDefault="00493D7A" w:rsidP="00BE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4DBE" w14:textId="56D96C0B" w:rsidR="00BE6767" w:rsidRDefault="00BE6767">
    <w:pPr>
      <w:pStyle w:val="Header"/>
    </w:pPr>
    <w:r w:rsidRPr="008E476D">
      <w:rPr>
        <w:noProof/>
      </w:rPr>
      <w:drawing>
        <wp:anchor distT="0" distB="0" distL="114300" distR="114300" simplePos="0" relativeHeight="251658240" behindDoc="0" locked="0" layoutInCell="1" allowOverlap="1" wp14:anchorId="6E12C1C1" wp14:editId="44E19861">
          <wp:simplePos x="0" y="0"/>
          <wp:positionH relativeFrom="column">
            <wp:posOffset>42529</wp:posOffset>
          </wp:positionH>
          <wp:positionV relativeFrom="paragraph">
            <wp:posOffset>-154336</wp:posOffset>
          </wp:positionV>
          <wp:extent cx="2305227" cy="1416016"/>
          <wp:effectExtent l="0" t="0" r="0" b="0"/>
          <wp:wrapNone/>
          <wp:docPr id="2" name="Picture 2" descr="A house with trees around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house with trees around i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968" cy="1464384"/>
                  </a:xfrm>
                  <a:prstGeom prst="rect">
                    <a:avLst/>
                  </a:prstGeom>
                  <a:ln w="38100" cap="sq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2D"/>
    <w:multiLevelType w:val="hybridMultilevel"/>
    <w:tmpl w:val="55DEB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85B"/>
    <w:multiLevelType w:val="multilevel"/>
    <w:tmpl w:val="2B8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0FC2"/>
    <w:multiLevelType w:val="hybridMultilevel"/>
    <w:tmpl w:val="6A26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2223"/>
    <w:multiLevelType w:val="hybridMultilevel"/>
    <w:tmpl w:val="C1D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65A"/>
    <w:multiLevelType w:val="hybridMultilevel"/>
    <w:tmpl w:val="E4D41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61F5"/>
    <w:multiLevelType w:val="hybridMultilevel"/>
    <w:tmpl w:val="F8F6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B18"/>
    <w:multiLevelType w:val="hybridMultilevel"/>
    <w:tmpl w:val="716E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853"/>
    <w:multiLevelType w:val="hybridMultilevel"/>
    <w:tmpl w:val="BF384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44A0"/>
    <w:multiLevelType w:val="hybridMultilevel"/>
    <w:tmpl w:val="E34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8038B"/>
    <w:multiLevelType w:val="hybridMultilevel"/>
    <w:tmpl w:val="C8D6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9D5"/>
    <w:multiLevelType w:val="hybridMultilevel"/>
    <w:tmpl w:val="CE004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23C9"/>
    <w:multiLevelType w:val="multilevel"/>
    <w:tmpl w:val="03E2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F41E6"/>
    <w:multiLevelType w:val="hybridMultilevel"/>
    <w:tmpl w:val="124C7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54CD1"/>
    <w:multiLevelType w:val="hybridMultilevel"/>
    <w:tmpl w:val="606E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12127"/>
    <w:multiLevelType w:val="hybridMultilevel"/>
    <w:tmpl w:val="8A44E4CC"/>
    <w:lvl w:ilvl="0" w:tplc="CC56B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6751E"/>
    <w:multiLevelType w:val="hybridMultilevel"/>
    <w:tmpl w:val="AF724470"/>
    <w:lvl w:ilvl="0" w:tplc="F98879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562B1"/>
    <w:multiLevelType w:val="hybridMultilevel"/>
    <w:tmpl w:val="BDDEA0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2DE1"/>
    <w:multiLevelType w:val="hybridMultilevel"/>
    <w:tmpl w:val="509E2C92"/>
    <w:lvl w:ilvl="0" w:tplc="6D24993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5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97AA98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97507">
    <w:abstractNumId w:val="11"/>
  </w:num>
  <w:num w:numId="2" w16cid:durableId="1874923385">
    <w:abstractNumId w:val="1"/>
  </w:num>
  <w:num w:numId="3" w16cid:durableId="927689760">
    <w:abstractNumId w:val="2"/>
  </w:num>
  <w:num w:numId="4" w16cid:durableId="1712000122">
    <w:abstractNumId w:val="5"/>
  </w:num>
  <w:num w:numId="5" w16cid:durableId="1120416078">
    <w:abstractNumId w:val="15"/>
  </w:num>
  <w:num w:numId="6" w16cid:durableId="1984850055">
    <w:abstractNumId w:val="4"/>
  </w:num>
  <w:num w:numId="7" w16cid:durableId="1209146369">
    <w:abstractNumId w:val="0"/>
  </w:num>
  <w:num w:numId="8" w16cid:durableId="418714973">
    <w:abstractNumId w:val="6"/>
  </w:num>
  <w:num w:numId="9" w16cid:durableId="95911729">
    <w:abstractNumId w:val="7"/>
  </w:num>
  <w:num w:numId="10" w16cid:durableId="927538736">
    <w:abstractNumId w:val="10"/>
  </w:num>
  <w:num w:numId="11" w16cid:durableId="1126698838">
    <w:abstractNumId w:val="12"/>
  </w:num>
  <w:num w:numId="12" w16cid:durableId="1283924716">
    <w:abstractNumId w:val="16"/>
  </w:num>
  <w:num w:numId="13" w16cid:durableId="1955208249">
    <w:abstractNumId w:val="14"/>
  </w:num>
  <w:num w:numId="14" w16cid:durableId="112722474">
    <w:abstractNumId w:val="8"/>
  </w:num>
  <w:num w:numId="15" w16cid:durableId="1757045513">
    <w:abstractNumId w:val="3"/>
  </w:num>
  <w:num w:numId="16" w16cid:durableId="1340889017">
    <w:abstractNumId w:val="17"/>
  </w:num>
  <w:num w:numId="17" w16cid:durableId="675573911">
    <w:abstractNumId w:val="13"/>
  </w:num>
  <w:num w:numId="18" w16cid:durableId="208609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34"/>
    <w:rsid w:val="00016753"/>
    <w:rsid w:val="00020D60"/>
    <w:rsid w:val="000657F2"/>
    <w:rsid w:val="0007761B"/>
    <w:rsid w:val="0008006D"/>
    <w:rsid w:val="0008679B"/>
    <w:rsid w:val="00086C58"/>
    <w:rsid w:val="000C31DA"/>
    <w:rsid w:val="000C6820"/>
    <w:rsid w:val="000D19EC"/>
    <w:rsid w:val="000F20B9"/>
    <w:rsid w:val="001147B4"/>
    <w:rsid w:val="00122155"/>
    <w:rsid w:val="00127FC9"/>
    <w:rsid w:val="00156E80"/>
    <w:rsid w:val="001676F9"/>
    <w:rsid w:val="001927F3"/>
    <w:rsid w:val="001B0723"/>
    <w:rsid w:val="001B525E"/>
    <w:rsid w:val="001D1117"/>
    <w:rsid w:val="002000D7"/>
    <w:rsid w:val="00206050"/>
    <w:rsid w:val="002459AC"/>
    <w:rsid w:val="002826C8"/>
    <w:rsid w:val="0028782C"/>
    <w:rsid w:val="00291488"/>
    <w:rsid w:val="002D469F"/>
    <w:rsid w:val="002F3377"/>
    <w:rsid w:val="002F6F9F"/>
    <w:rsid w:val="0034520F"/>
    <w:rsid w:val="00351869"/>
    <w:rsid w:val="003701F4"/>
    <w:rsid w:val="00380C3C"/>
    <w:rsid w:val="00381508"/>
    <w:rsid w:val="00382AE3"/>
    <w:rsid w:val="003B04EB"/>
    <w:rsid w:val="003E3FFA"/>
    <w:rsid w:val="003F7D1E"/>
    <w:rsid w:val="00422DDB"/>
    <w:rsid w:val="004302CB"/>
    <w:rsid w:val="00431BBB"/>
    <w:rsid w:val="00441BD4"/>
    <w:rsid w:val="0044463C"/>
    <w:rsid w:val="004628C4"/>
    <w:rsid w:val="00481D2E"/>
    <w:rsid w:val="00493D7A"/>
    <w:rsid w:val="004944A0"/>
    <w:rsid w:val="004A0CAD"/>
    <w:rsid w:val="004B4534"/>
    <w:rsid w:val="004B5E13"/>
    <w:rsid w:val="004D627F"/>
    <w:rsid w:val="004D6EB4"/>
    <w:rsid w:val="004E1328"/>
    <w:rsid w:val="004F366E"/>
    <w:rsid w:val="004F6019"/>
    <w:rsid w:val="004F7E40"/>
    <w:rsid w:val="00506E07"/>
    <w:rsid w:val="0057445E"/>
    <w:rsid w:val="005946FF"/>
    <w:rsid w:val="005A4140"/>
    <w:rsid w:val="005A6BEB"/>
    <w:rsid w:val="005B68EE"/>
    <w:rsid w:val="005C604F"/>
    <w:rsid w:val="005E6DC0"/>
    <w:rsid w:val="005F47C8"/>
    <w:rsid w:val="00637B85"/>
    <w:rsid w:val="00657D35"/>
    <w:rsid w:val="006607E7"/>
    <w:rsid w:val="00661337"/>
    <w:rsid w:val="006672D3"/>
    <w:rsid w:val="00684A6E"/>
    <w:rsid w:val="006874D2"/>
    <w:rsid w:val="006A60B6"/>
    <w:rsid w:val="006C0692"/>
    <w:rsid w:val="006D1F28"/>
    <w:rsid w:val="006F052E"/>
    <w:rsid w:val="006F1748"/>
    <w:rsid w:val="006F509F"/>
    <w:rsid w:val="00704A84"/>
    <w:rsid w:val="00720935"/>
    <w:rsid w:val="00761912"/>
    <w:rsid w:val="007650A6"/>
    <w:rsid w:val="00772B09"/>
    <w:rsid w:val="007D3B88"/>
    <w:rsid w:val="007F0E5B"/>
    <w:rsid w:val="00821075"/>
    <w:rsid w:val="00844E12"/>
    <w:rsid w:val="0085769D"/>
    <w:rsid w:val="00866B5C"/>
    <w:rsid w:val="00873551"/>
    <w:rsid w:val="008853F9"/>
    <w:rsid w:val="008A666F"/>
    <w:rsid w:val="008B0292"/>
    <w:rsid w:val="008B70E9"/>
    <w:rsid w:val="008F41AE"/>
    <w:rsid w:val="009353C1"/>
    <w:rsid w:val="00942A8C"/>
    <w:rsid w:val="009939F5"/>
    <w:rsid w:val="00994837"/>
    <w:rsid w:val="00994FA3"/>
    <w:rsid w:val="009A3B69"/>
    <w:rsid w:val="009C4D7B"/>
    <w:rsid w:val="009D27C8"/>
    <w:rsid w:val="009D5CF6"/>
    <w:rsid w:val="009E13C7"/>
    <w:rsid w:val="00A1525C"/>
    <w:rsid w:val="00A219E5"/>
    <w:rsid w:val="00A41989"/>
    <w:rsid w:val="00A423FD"/>
    <w:rsid w:val="00AA1BAE"/>
    <w:rsid w:val="00AA2023"/>
    <w:rsid w:val="00AA3A0B"/>
    <w:rsid w:val="00AB53FF"/>
    <w:rsid w:val="00AE66C7"/>
    <w:rsid w:val="00AE7F89"/>
    <w:rsid w:val="00AF4DB0"/>
    <w:rsid w:val="00AF6DD8"/>
    <w:rsid w:val="00B001FD"/>
    <w:rsid w:val="00B02318"/>
    <w:rsid w:val="00B77EBE"/>
    <w:rsid w:val="00B83A92"/>
    <w:rsid w:val="00BE6767"/>
    <w:rsid w:val="00BF5FED"/>
    <w:rsid w:val="00C25DA5"/>
    <w:rsid w:val="00C410BB"/>
    <w:rsid w:val="00C46D0E"/>
    <w:rsid w:val="00C479D1"/>
    <w:rsid w:val="00C664AC"/>
    <w:rsid w:val="00C86AC5"/>
    <w:rsid w:val="00C86DE6"/>
    <w:rsid w:val="00CA42CF"/>
    <w:rsid w:val="00CB0063"/>
    <w:rsid w:val="00CD730B"/>
    <w:rsid w:val="00CE49E5"/>
    <w:rsid w:val="00D044B7"/>
    <w:rsid w:val="00D32E43"/>
    <w:rsid w:val="00D416AC"/>
    <w:rsid w:val="00D50486"/>
    <w:rsid w:val="00D854E5"/>
    <w:rsid w:val="00D91593"/>
    <w:rsid w:val="00DA7B3E"/>
    <w:rsid w:val="00DB2C09"/>
    <w:rsid w:val="00DB6E94"/>
    <w:rsid w:val="00DD63E6"/>
    <w:rsid w:val="00DD6CDE"/>
    <w:rsid w:val="00DE3659"/>
    <w:rsid w:val="00DE57C3"/>
    <w:rsid w:val="00DF016E"/>
    <w:rsid w:val="00E05762"/>
    <w:rsid w:val="00E1151A"/>
    <w:rsid w:val="00E50EBE"/>
    <w:rsid w:val="00E608E0"/>
    <w:rsid w:val="00E618E0"/>
    <w:rsid w:val="00E65BCD"/>
    <w:rsid w:val="00E72618"/>
    <w:rsid w:val="00E86E24"/>
    <w:rsid w:val="00E87038"/>
    <w:rsid w:val="00EA6ADD"/>
    <w:rsid w:val="00EC31A3"/>
    <w:rsid w:val="00ED4B1D"/>
    <w:rsid w:val="00ED607A"/>
    <w:rsid w:val="00EF0328"/>
    <w:rsid w:val="00F00159"/>
    <w:rsid w:val="00F24CEF"/>
    <w:rsid w:val="00F6599C"/>
    <w:rsid w:val="00F678E0"/>
    <w:rsid w:val="00F72737"/>
    <w:rsid w:val="00F72777"/>
    <w:rsid w:val="00FC11B9"/>
    <w:rsid w:val="00FD16BE"/>
    <w:rsid w:val="00FD6A44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F6A75"/>
  <w15:chartTrackingRefBased/>
  <w15:docId w15:val="{9871DB9E-BEB7-604B-A4D3-CC8CE329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1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C31A3"/>
  </w:style>
  <w:style w:type="paragraph" w:styleId="ListParagraph">
    <w:name w:val="List Paragraph"/>
    <w:basedOn w:val="Normal"/>
    <w:uiPriority w:val="34"/>
    <w:qFormat/>
    <w:rsid w:val="00EC31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0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2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67"/>
  </w:style>
  <w:style w:type="paragraph" w:styleId="Footer">
    <w:name w:val="footer"/>
    <w:basedOn w:val="Normal"/>
    <w:link w:val="FooterChar"/>
    <w:uiPriority w:val="99"/>
    <w:unhideWhenUsed/>
    <w:rsid w:val="00BE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ert@lcroyalmanage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8078D0-5F45-C44A-A2D2-51F41C9B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Oatmeyer</dc:creator>
  <cp:keywords/>
  <dc:description/>
  <cp:lastModifiedBy>Tom Oatmeyer</cp:lastModifiedBy>
  <cp:revision>8</cp:revision>
  <cp:lastPrinted>2022-11-08T18:54:00Z</cp:lastPrinted>
  <dcterms:created xsi:type="dcterms:W3CDTF">2022-11-08T17:48:00Z</dcterms:created>
  <dcterms:modified xsi:type="dcterms:W3CDTF">2022-11-08T18:56:00Z</dcterms:modified>
</cp:coreProperties>
</file>